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rPr>
          <w:rFonts w:hint="eastAsia" w:eastAsia="宋体"/>
          <w:lang w:val="en-US" w:eastAsia="zh-CN"/>
        </w:rPr>
      </w:pPr>
    </w:p>
    <w:p>
      <w:pPr>
        <w:spacing w:line="3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120-40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*************</w:t>
      </w:r>
      <w:r>
        <w:rPr>
          <w:rFonts w:hint="eastAsia" w:ascii="仿宋" w:hAnsi="仿宋" w:eastAsia="仿宋" w:cs="仿宋"/>
          <w:sz w:val="32"/>
          <w:szCs w:val="32"/>
        </w:rPr>
        <w:t>制备关键技术</w:t>
      </w:r>
    </w:p>
    <w:p>
      <w:pPr>
        <w:spacing w:line="3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同其他同类技术相比，采用低成本的明胶和CTAB为模板剂，改善产物形貌，制备出通过一般沉淀法、溶胶凝胶法等难于制备的粒度均匀、近球形的稀土硫氧化物和磁、发光HAP纳米颗粒。该磁、发光纳米颗粒提高了医学检测的灵敏度和准确性，可降低检测成本。利用课题技术制备的氧化锌和氧化钛纳米多功能颗粒，可以使塑料的断裂韧性和耐热性能改善，能提高产品的附加值。研究内容真实可靠，完成单位和人员排序无争议。</w:t>
      </w:r>
    </w:p>
    <w:p>
      <w:pPr>
        <w:spacing w:line="3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同意推荐河北省科技进步</w:t>
      </w:r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等奖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（二等奖及以上、三等奖及以上）。</w:t>
      </w:r>
    </w:p>
    <w:p>
      <w:pPr>
        <w:spacing w:line="3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3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3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wMTliNjg3NDA2OGFiMmU1MjZhMzkyN2Y3NTA1MGYifQ=="/>
  </w:docVars>
  <w:rsids>
    <w:rsidRoot w:val="00FE56FB"/>
    <w:rsid w:val="00001878"/>
    <w:rsid w:val="003C59E0"/>
    <w:rsid w:val="00D067B5"/>
    <w:rsid w:val="00EE5828"/>
    <w:rsid w:val="00FE56FB"/>
    <w:rsid w:val="0BFC4CC1"/>
    <w:rsid w:val="18574707"/>
    <w:rsid w:val="189E5398"/>
    <w:rsid w:val="191821F5"/>
    <w:rsid w:val="2DCE5291"/>
    <w:rsid w:val="436F54CB"/>
    <w:rsid w:val="48723E70"/>
    <w:rsid w:val="4F076AE8"/>
    <w:rsid w:val="51B20719"/>
    <w:rsid w:val="56904B21"/>
    <w:rsid w:val="592C2DE0"/>
    <w:rsid w:val="5A787F4E"/>
    <w:rsid w:val="6384277E"/>
    <w:rsid w:val="65C64453"/>
    <w:rsid w:val="721A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254</Characters>
  <Lines>4</Lines>
  <Paragraphs>1</Paragraphs>
  <TotalTime>5</TotalTime>
  <ScaleCrop>false</ScaleCrop>
  <LinksUpToDate>false</LinksUpToDate>
  <CharactersWithSpaces>256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2015-04-14T06:43:00Z</dcterms:created>
  <dc:creator>Administrator</dc:creator>
  <cp:lastModifiedBy>何利伟</cp:lastModifiedBy>
  <cp:lastPrinted>2023-05-10T05:10:45Z</cp:lastPrinted>
  <dcterms:modified xsi:type="dcterms:W3CDTF">2023-05-10T05:12:52Z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1B2A6FAC109144E583BB465FF4927753</vt:lpwstr>
  </property>
</Properties>
</file>